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02" w:rsidRDefault="00F517B7">
      <w:pPr>
        <w:tabs>
          <w:tab w:val="left" w:pos="420"/>
          <w:tab w:val="left" w:pos="720"/>
          <w:tab w:val="left" w:pos="1080"/>
          <w:tab w:val="left" w:pos="4675"/>
          <w:tab w:val="left" w:pos="6160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9"/>
        <w:gridCol w:w="2750"/>
        <w:gridCol w:w="3292"/>
      </w:tblGrid>
      <w:tr w:rsidR="00FD4F73" w:rsidTr="00A400CB">
        <w:tc>
          <w:tcPr>
            <w:tcW w:w="38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4F73" w:rsidRPr="003C1202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jc w:val="center"/>
              <w:rPr>
                <w:lang w:val="en-US"/>
              </w:rPr>
            </w:pPr>
            <w:r w:rsidRPr="003C1202">
              <w:rPr>
                <w:b/>
                <w:sz w:val="36"/>
                <w:szCs w:val="36"/>
              </w:rPr>
              <w:t>ОПРОСНЫЙ</w:t>
            </w:r>
            <w:r w:rsidRPr="003C1202">
              <w:rPr>
                <w:sz w:val="36"/>
                <w:szCs w:val="36"/>
              </w:rPr>
              <w:t xml:space="preserve"> </w:t>
            </w:r>
            <w:r w:rsidRPr="003C1202">
              <w:rPr>
                <w:b/>
                <w:sz w:val="36"/>
                <w:szCs w:val="36"/>
              </w:rPr>
              <w:t>ЛИСТ</w:t>
            </w:r>
          </w:p>
          <w:p w:rsidR="00FD4F73" w:rsidRPr="00374828" w:rsidRDefault="00FD4F73" w:rsidP="00A555E7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jc w:val="center"/>
            </w:pPr>
            <w:r w:rsidRPr="00BF25FD">
              <w:rPr>
                <w:b/>
                <w:sz w:val="28"/>
                <w:szCs w:val="28"/>
              </w:rPr>
              <w:t>на агрегаты</w:t>
            </w:r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 w:rsidRPr="00BF25FD">
              <w:rPr>
                <w:b/>
                <w:sz w:val="28"/>
                <w:szCs w:val="28"/>
              </w:rPr>
              <w:t>насосы</w:t>
            </w:r>
            <w:proofErr w:type="gramEnd"/>
            <w:r w:rsidRPr="00BF25FD">
              <w:rPr>
                <w:b/>
                <w:sz w:val="28"/>
                <w:szCs w:val="28"/>
              </w:rPr>
              <w:t xml:space="preserve"> вакуумные</w:t>
            </w:r>
            <w:r>
              <w:rPr>
                <w:b/>
                <w:sz w:val="28"/>
                <w:szCs w:val="28"/>
              </w:rPr>
              <w:t xml:space="preserve"> типа              АВЗ, </w:t>
            </w:r>
            <w:proofErr w:type="spellStart"/>
            <w:r w:rsidR="00A555E7">
              <w:rPr>
                <w:b/>
                <w:sz w:val="28"/>
                <w:szCs w:val="28"/>
              </w:rPr>
              <w:t>АВПл</w:t>
            </w:r>
            <w:proofErr w:type="spellEnd"/>
            <w:r w:rsidR="00A555E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НВЗ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Pr="003C1202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jc w:val="right"/>
            </w:pPr>
            <w:r w:rsidRPr="003C1202">
              <w:t>АО «</w:t>
            </w:r>
            <w:r w:rsidR="00E44EB1">
              <w:t>Сумский завод «</w:t>
            </w:r>
            <w:proofErr w:type="spellStart"/>
            <w:r w:rsidR="00E44EB1">
              <w:t>Насосэнергомаш</w:t>
            </w:r>
            <w:proofErr w:type="spellEnd"/>
            <w:r>
              <w:t>»</w:t>
            </w:r>
          </w:p>
          <w:p w:rsidR="00FD4F73" w:rsidRPr="00374828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jc w:val="right"/>
            </w:pPr>
            <w:r>
              <w:t xml:space="preserve">Украина, </w:t>
            </w:r>
            <w:smartTag w:uri="urn:schemas-microsoft-com:office:smarttags" w:element="metricconverter">
              <w:smartTagPr>
                <w:attr w:name="ProductID" w:val="40011, г"/>
              </w:smartTagPr>
              <w:r>
                <w:t>40011, г</w:t>
              </w:r>
            </w:smartTag>
            <w:r>
              <w:t>. Сумы, Привокзальная, пл.1</w:t>
            </w:r>
          </w:p>
        </w:tc>
      </w:tr>
      <w:tr w:rsidR="00FD4F73" w:rsidTr="00A400CB">
        <w:tc>
          <w:tcPr>
            <w:tcW w:w="3879" w:type="dxa"/>
            <w:vMerge/>
            <w:tcBorders>
              <w:left w:val="nil"/>
              <w:right w:val="nil"/>
            </w:tcBorders>
          </w:tcPr>
          <w:p w:rsidR="00FD4F73" w:rsidRDefault="00FD4F73" w:rsidP="00FD4F73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jc w:val="center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Pr="003C1202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firstLine="1366"/>
            </w:pPr>
            <w:r>
              <w:rPr>
                <w:lang w:val="en-US"/>
              </w:rPr>
              <w:t>T</w:t>
            </w:r>
            <w:proofErr w:type="spellStart"/>
            <w:r>
              <w:t>елефон</w:t>
            </w:r>
            <w:proofErr w:type="spellEnd"/>
            <w:r>
              <w:t>.: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right="207"/>
              <w:jc w:val="right"/>
            </w:pPr>
            <w:r w:rsidRPr="003C1202">
              <w:t xml:space="preserve">+38 (0542) 70-00-44  </w:t>
            </w:r>
          </w:p>
        </w:tc>
      </w:tr>
      <w:tr w:rsidR="00FD4F73" w:rsidTr="003C1202">
        <w:tc>
          <w:tcPr>
            <w:tcW w:w="3879" w:type="dxa"/>
            <w:vMerge/>
            <w:tcBorders>
              <w:left w:val="nil"/>
              <w:right w:val="nil"/>
            </w:tcBorders>
          </w:tcPr>
          <w:p w:rsidR="00FD4F73" w:rsidRDefault="00FD4F73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firstLine="1366"/>
            </w:pPr>
            <w:r>
              <w:t>Факс: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right="207"/>
              <w:jc w:val="right"/>
            </w:pPr>
            <w:r w:rsidRPr="003C1202">
              <w:t xml:space="preserve">+38 (0542) 70-00-45  </w:t>
            </w:r>
          </w:p>
        </w:tc>
      </w:tr>
      <w:tr w:rsidR="00FD4F73" w:rsidTr="003C1202">
        <w:tc>
          <w:tcPr>
            <w:tcW w:w="3879" w:type="dxa"/>
            <w:vMerge/>
            <w:tcBorders>
              <w:left w:val="nil"/>
              <w:bottom w:val="nil"/>
              <w:right w:val="nil"/>
            </w:tcBorders>
          </w:tcPr>
          <w:p w:rsidR="00FD4F73" w:rsidRDefault="00FD4F73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Default="00FD4F73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firstLine="1366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   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F73" w:rsidRDefault="00E44EB1" w:rsidP="003C1202">
            <w:pPr>
              <w:tabs>
                <w:tab w:val="left" w:pos="420"/>
                <w:tab w:val="left" w:pos="720"/>
                <w:tab w:val="left" w:pos="1080"/>
                <w:tab w:val="left" w:pos="4675"/>
                <w:tab w:val="left" w:pos="6160"/>
              </w:tabs>
              <w:ind w:right="207"/>
              <w:jc w:val="right"/>
            </w:pPr>
            <w:hyperlink r:id="rId6" w:history="1">
              <w:r w:rsidR="00FD4F73" w:rsidRPr="003C1202">
                <w:t>info@nempump.com</w:t>
              </w:r>
            </w:hyperlink>
          </w:p>
        </w:tc>
      </w:tr>
    </w:tbl>
    <w:p w:rsidR="00F307F3" w:rsidRDefault="00F517B7" w:rsidP="00F307F3">
      <w:pPr>
        <w:tabs>
          <w:tab w:val="left" w:pos="1120"/>
          <w:tab w:val="center" w:pos="4819"/>
        </w:tabs>
      </w:pPr>
      <w:r w:rsidRPr="00F307F3">
        <w:tab/>
      </w:r>
    </w:p>
    <w:p w:rsidR="00F517B7" w:rsidRPr="00F307F3" w:rsidRDefault="009612D7" w:rsidP="009612D7">
      <w:pPr>
        <w:tabs>
          <w:tab w:val="left" w:pos="1120"/>
          <w:tab w:val="center" w:pos="4819"/>
        </w:tabs>
        <w:ind w:left="426" w:right="207"/>
        <w:rPr>
          <w:b/>
        </w:rPr>
      </w:pPr>
      <w:r>
        <w:rPr>
          <w:b/>
        </w:rPr>
        <w:t>Условные обозначения</w:t>
      </w:r>
    </w:p>
    <w:p w:rsidR="00F517B7" w:rsidRDefault="00B0356F" w:rsidP="007C1BC7">
      <w:pPr>
        <w:tabs>
          <w:tab w:val="left" w:pos="1120"/>
          <w:tab w:val="center" w:pos="4819"/>
        </w:tabs>
        <w:ind w:right="207"/>
      </w:pPr>
      <w:proofErr w:type="gramStart"/>
      <w:r>
        <w:rPr>
          <w:rFonts w:ascii="Symbol" w:hAnsi="Symbol"/>
          <w:lang w:val="en-US"/>
        </w:rPr>
        <w:t></w:t>
      </w:r>
      <w:r w:rsidR="00F307F3">
        <w:t xml:space="preserve">  </w:t>
      </w:r>
      <w:r w:rsidR="00F307F3">
        <w:softHyphen/>
      </w:r>
      <w:r w:rsidR="00F307F3">
        <w:softHyphen/>
      </w:r>
      <w:proofErr w:type="gramEnd"/>
      <w:r w:rsidR="00F307F3">
        <w:t xml:space="preserve">– </w:t>
      </w:r>
      <w:r w:rsidR="00F517B7" w:rsidRPr="00F307F3">
        <w:t>обязательно</w:t>
      </w:r>
      <w:r w:rsidR="00F307F3" w:rsidRPr="00F307F3">
        <w:t xml:space="preserve"> </w:t>
      </w:r>
      <w:r w:rsidR="00F517B7" w:rsidRPr="00F307F3">
        <w:t>для</w:t>
      </w:r>
      <w:r w:rsidR="00F307F3" w:rsidRPr="00F307F3">
        <w:t xml:space="preserve"> </w:t>
      </w:r>
      <w:r w:rsidR="00F517B7" w:rsidRPr="00F307F3">
        <w:t>заполнения</w:t>
      </w:r>
      <w:r w:rsidR="00F307F3" w:rsidRPr="00F307F3">
        <w:t xml:space="preserve"> </w:t>
      </w:r>
      <w:r w:rsidR="00F517B7" w:rsidRPr="00F307F3">
        <w:t>Заказчиком</w:t>
      </w:r>
      <w:r w:rsidR="00F307F3">
        <w:t>;</w:t>
      </w:r>
      <w:r w:rsidR="009612D7">
        <w:t xml:space="preserve"> </w:t>
      </w:r>
      <w:r w:rsidR="00B344A4">
        <w:t xml:space="preserve">  </w:t>
      </w:r>
      <w:r w:rsidR="00F307F3" w:rsidRPr="00374828">
        <w:t>□</w:t>
      </w:r>
      <w:r w:rsidR="00F517B7" w:rsidRPr="00F307F3">
        <w:t xml:space="preserve"> </w:t>
      </w:r>
      <w:r w:rsidR="00F307F3">
        <w:t>–</w:t>
      </w:r>
      <w:r w:rsidR="00F517B7" w:rsidRPr="00F307F3">
        <w:t xml:space="preserve"> заполняетс</w:t>
      </w:r>
      <w:r w:rsidR="00F307F3">
        <w:t xml:space="preserve">я Заказчиком при наличии данных; </w:t>
      </w:r>
      <w:r w:rsidR="009612D7">
        <w:t xml:space="preserve">  </w:t>
      </w:r>
      <w:r w:rsidR="00F307F3" w:rsidRPr="00374828">
        <w:t>○</w:t>
      </w:r>
      <w:r w:rsidR="00F517B7" w:rsidRPr="00F307F3">
        <w:t xml:space="preserve"> – окончательно определяется</w:t>
      </w:r>
      <w:r w:rsidR="00F307F3" w:rsidRPr="00F307F3">
        <w:t xml:space="preserve"> </w:t>
      </w:r>
      <w:r w:rsidR="00F307F3">
        <w:t>Изготовителем.</w:t>
      </w:r>
    </w:p>
    <w:p w:rsidR="009612D7" w:rsidRDefault="009612D7" w:rsidP="009612D7">
      <w:pPr>
        <w:tabs>
          <w:tab w:val="left" w:pos="1120"/>
          <w:tab w:val="center" w:pos="4819"/>
        </w:tabs>
        <w:ind w:firstLine="426"/>
        <w:rPr>
          <w:b/>
        </w:rPr>
      </w:pPr>
    </w:p>
    <w:p w:rsidR="00F307F3" w:rsidRPr="009612D7" w:rsidRDefault="009612D7" w:rsidP="007C1BC7">
      <w:pPr>
        <w:tabs>
          <w:tab w:val="left" w:pos="1120"/>
          <w:tab w:val="center" w:pos="4819"/>
        </w:tabs>
        <w:ind w:firstLine="426"/>
        <w:rPr>
          <w:b/>
        </w:rPr>
      </w:pPr>
      <w:r w:rsidRPr="009612D7">
        <w:rPr>
          <w:b/>
        </w:rPr>
        <w:t>Общие сведения о заказчике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D672E8" w:rsidTr="00D672E8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C1BC7" w:rsidRDefault="007C1BC7" w:rsidP="00F307F3">
            <w:r>
              <w:rPr>
                <w:rFonts w:ascii="Symbol" w:hAnsi="Symbol"/>
                <w:lang w:val="en-US"/>
              </w:rPr>
              <w:t></w:t>
            </w:r>
            <w:r>
              <w:t xml:space="preserve">  Наименование организации,</w:t>
            </w:r>
          </w:p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  <w:proofErr w:type="gramStart"/>
            <w:r>
              <w:t>заполняющей</w:t>
            </w:r>
            <w:proofErr w:type="gramEnd"/>
            <w:r>
              <w:t xml:space="preserve"> опросный лист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>Исполнитель</w:t>
            </w:r>
          </w:p>
        </w:tc>
        <w:tc>
          <w:tcPr>
            <w:tcW w:w="284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C1BC7" w:rsidRDefault="007C1BC7" w:rsidP="009612D7">
            <w:pPr>
              <w:tabs>
                <w:tab w:val="left" w:pos="1120"/>
                <w:tab w:val="center" w:pos="4819"/>
              </w:tabs>
              <w:jc w:val="center"/>
            </w:pPr>
            <w:r w:rsidRPr="009612D7">
              <w:rPr>
                <w:sz w:val="14"/>
                <w:szCs w:val="20"/>
              </w:rPr>
              <w:t>(Ф.И.О.)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Pr="009612D7" w:rsidRDefault="007C1BC7" w:rsidP="009612D7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Pr="009612D7" w:rsidRDefault="007C1BC7" w:rsidP="009612D7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>Контактные данные исполнителя:</w:t>
            </w:r>
          </w:p>
        </w:tc>
        <w:tc>
          <w:tcPr>
            <w:tcW w:w="284" w:type="dxa"/>
          </w:tcPr>
          <w:p w:rsidR="007C1BC7" w:rsidRDefault="007C1BC7" w:rsidP="009612D7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D672E8" w:rsidP="00D672E8">
            <w:pPr>
              <w:tabs>
                <w:tab w:val="left" w:pos="1120"/>
                <w:tab w:val="center" w:pos="4819"/>
              </w:tabs>
              <w:ind w:firstLine="284"/>
            </w:pPr>
            <w:r>
              <w:t>– телефон</w:t>
            </w:r>
          </w:p>
        </w:tc>
        <w:tc>
          <w:tcPr>
            <w:tcW w:w="284" w:type="dxa"/>
          </w:tcPr>
          <w:p w:rsidR="007C1BC7" w:rsidRDefault="007C1BC7" w:rsidP="007C1BC7">
            <w:pPr>
              <w:tabs>
                <w:tab w:val="left" w:pos="1120"/>
                <w:tab w:val="center" w:pos="4819"/>
              </w:tabs>
              <w:ind w:firstLine="34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D672E8" w:rsidP="00D672E8">
            <w:pPr>
              <w:tabs>
                <w:tab w:val="left" w:pos="1120"/>
                <w:tab w:val="center" w:pos="4819"/>
              </w:tabs>
              <w:ind w:firstLine="284"/>
            </w:pPr>
            <w:r>
              <w:t>– факс</w:t>
            </w:r>
          </w:p>
        </w:tc>
        <w:tc>
          <w:tcPr>
            <w:tcW w:w="284" w:type="dxa"/>
          </w:tcPr>
          <w:p w:rsidR="007C1BC7" w:rsidRDefault="007C1BC7" w:rsidP="007C1BC7">
            <w:pPr>
              <w:tabs>
                <w:tab w:val="left" w:pos="1120"/>
                <w:tab w:val="center" w:pos="4819"/>
              </w:tabs>
              <w:ind w:firstLine="34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D672E8" w:rsidP="00D672E8">
            <w:pPr>
              <w:tabs>
                <w:tab w:val="left" w:pos="1120"/>
                <w:tab w:val="center" w:pos="4819"/>
              </w:tabs>
              <w:ind w:firstLine="284"/>
            </w:pPr>
            <w:r>
              <w:t xml:space="preserve">–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  </w:t>
            </w:r>
          </w:p>
        </w:tc>
        <w:tc>
          <w:tcPr>
            <w:tcW w:w="284" w:type="dxa"/>
          </w:tcPr>
          <w:p w:rsidR="007C1BC7" w:rsidRDefault="007C1BC7" w:rsidP="007C1BC7">
            <w:pPr>
              <w:tabs>
                <w:tab w:val="left" w:pos="1120"/>
                <w:tab w:val="center" w:pos="4819"/>
              </w:tabs>
              <w:ind w:firstLine="34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Pr="009612D7" w:rsidRDefault="007C1BC7" w:rsidP="009612D7">
            <w:pPr>
              <w:tabs>
                <w:tab w:val="left" w:pos="1120"/>
                <w:tab w:val="center" w:pos="4819"/>
              </w:tabs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Наименование агрегата (насоса):</w:t>
            </w:r>
          </w:p>
        </w:tc>
        <w:tc>
          <w:tcPr>
            <w:tcW w:w="284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D672E8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9612D7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Требуемый срок поставки:</w:t>
            </w:r>
          </w:p>
        </w:tc>
        <w:tc>
          <w:tcPr>
            <w:tcW w:w="284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A816B0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7C1BC7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 xml:space="preserve">Требуемое количество, </w:t>
            </w:r>
            <w:proofErr w:type="spellStart"/>
            <w:r>
              <w:t>шт</w:t>
            </w:r>
            <w:proofErr w:type="spellEnd"/>
            <w:r>
              <w:t>:</w:t>
            </w:r>
          </w:p>
        </w:tc>
        <w:tc>
          <w:tcPr>
            <w:tcW w:w="284" w:type="dxa"/>
          </w:tcPr>
          <w:p w:rsidR="007C1BC7" w:rsidRDefault="007C1BC7" w:rsidP="00F307F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A816B0"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C1BC7" w:rsidRDefault="007C1BC7" w:rsidP="007C1BC7"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>Наименование  организации –</w:t>
            </w:r>
          </w:p>
          <w:p w:rsidR="007C1BC7" w:rsidRDefault="007C1BC7" w:rsidP="007C1BC7">
            <w:pPr>
              <w:tabs>
                <w:tab w:val="left" w:pos="1120"/>
                <w:tab w:val="center" w:pos="4819"/>
              </w:tabs>
            </w:pPr>
            <w:r>
              <w:t>конечного потребителя агрегата</w:t>
            </w:r>
            <w:r w:rsidR="007B3B03">
              <w:t xml:space="preserve"> (насоса)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F307F3" w:rsidRDefault="00F307F3" w:rsidP="00F307F3">
      <w:pPr>
        <w:tabs>
          <w:tab w:val="left" w:pos="1120"/>
          <w:tab w:val="center" w:pos="4819"/>
        </w:tabs>
        <w:ind w:firstLine="142"/>
      </w:pPr>
    </w:p>
    <w:p w:rsidR="00D672E8" w:rsidRDefault="00D672E8" w:rsidP="007C1BC7">
      <w:pPr>
        <w:tabs>
          <w:tab w:val="left" w:pos="1120"/>
          <w:tab w:val="center" w:pos="4819"/>
        </w:tabs>
        <w:ind w:firstLine="426"/>
        <w:rPr>
          <w:b/>
        </w:rPr>
      </w:pPr>
    </w:p>
    <w:p w:rsidR="007C1BC7" w:rsidRPr="009612D7" w:rsidRDefault="007C1BC7" w:rsidP="007C1BC7">
      <w:pPr>
        <w:tabs>
          <w:tab w:val="left" w:pos="1120"/>
          <w:tab w:val="center" w:pos="4819"/>
        </w:tabs>
        <w:ind w:firstLine="426"/>
        <w:rPr>
          <w:b/>
        </w:rPr>
      </w:pPr>
      <w:r>
        <w:rPr>
          <w:b/>
        </w:rPr>
        <w:t>Назначение агрегата/насоса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7C1BC7" w:rsidTr="00E52507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C1BC7" w:rsidRDefault="007C1BC7" w:rsidP="007C1BC7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Характеристика технологического</w:t>
            </w:r>
          </w:p>
          <w:p w:rsidR="007C1BC7" w:rsidRDefault="007C1BC7" w:rsidP="00E52507">
            <w:pPr>
              <w:tabs>
                <w:tab w:val="left" w:pos="1120"/>
                <w:tab w:val="center" w:pos="4819"/>
              </w:tabs>
            </w:pPr>
            <w:r>
              <w:t>вакуумного процесса</w:t>
            </w:r>
            <w:r w:rsidR="00E52507"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C1BC7" w:rsidRPr="00E52507" w:rsidRDefault="00E52507" w:rsidP="00E52507">
            <w:pPr>
              <w:tabs>
                <w:tab w:val="left" w:pos="3360"/>
              </w:tabs>
              <w:jc w:val="center"/>
              <w:rPr>
                <w:sz w:val="16"/>
              </w:rPr>
            </w:pPr>
            <w:r w:rsidRPr="00E52507">
              <w:rPr>
                <w:sz w:val="16"/>
                <w:szCs w:val="20"/>
              </w:rPr>
              <w:t>(пайка, плавка, термообработка, дегазация, сушка, сублимация, нанесение покрытий и др.)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E52507" w:rsidP="00E52507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Откачиваемый объем, м</w:t>
            </w:r>
            <w:r w:rsidRPr="00E52507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Pr="009612D7" w:rsidRDefault="007C1BC7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Pr="00E52507" w:rsidRDefault="00E52507" w:rsidP="00AF78F2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>Характер откачки объема: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C1BC7" w:rsidRDefault="00E52507" w:rsidP="00E52507">
            <w:pPr>
              <w:tabs>
                <w:tab w:val="left" w:pos="3360"/>
              </w:tabs>
              <w:jc w:val="center"/>
            </w:pPr>
            <w:r w:rsidRPr="00E52507">
              <w:rPr>
                <w:sz w:val="16"/>
                <w:szCs w:val="20"/>
              </w:rPr>
              <w:t>(без напуска газа/с напуском газа)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E52507" w:rsidP="007B3B03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Количество</w:t>
            </w:r>
            <w:r w:rsidR="007B3B03">
              <w:t xml:space="preserve"> агрегатов (</w:t>
            </w:r>
            <w:r>
              <w:t>насосов</w:t>
            </w:r>
            <w:r w:rsidR="007B3B03">
              <w:t>)</w:t>
            </w:r>
            <w:r>
              <w:t xml:space="preserve"> для откачки объема, </w:t>
            </w:r>
            <w:proofErr w:type="spellStart"/>
            <w:r>
              <w:t>шт</w:t>
            </w:r>
            <w:proofErr w:type="spellEnd"/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E52507" w:rsidP="00E52507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 xml:space="preserve">Использование </w:t>
            </w:r>
            <w:r w:rsidR="007B3B03">
              <w:t>агрегата (</w:t>
            </w:r>
            <w:r>
              <w:t>насоса</w:t>
            </w:r>
            <w:r w:rsidR="007B3B03">
              <w:t>)</w:t>
            </w:r>
            <w:r>
              <w:t xml:space="preserve"> в качестве: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C1BC7" w:rsidRDefault="00E52507" w:rsidP="000E4A52">
            <w:pPr>
              <w:tabs>
                <w:tab w:val="left" w:pos="1120"/>
                <w:tab w:val="center" w:pos="4819"/>
              </w:tabs>
              <w:jc w:val="center"/>
            </w:pPr>
            <w:r w:rsidRPr="00E52507">
              <w:rPr>
                <w:sz w:val="16"/>
                <w:szCs w:val="20"/>
              </w:rPr>
              <w:t>(форвакуумного средства откачки/самостоятельного средства откачки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Pr="009612D7" w:rsidRDefault="00E52507" w:rsidP="00E52507">
            <w:pPr>
              <w:tabs>
                <w:tab w:val="left" w:pos="1120"/>
                <w:tab w:val="center" w:pos="4819"/>
              </w:tabs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Быстрота откачки, л/с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7C1BC7" w:rsidRDefault="000E4A52" w:rsidP="00A555E7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Предельное остат</w:t>
            </w:r>
            <w:r w:rsidR="00A555E7">
              <w:t xml:space="preserve">очное      </w:t>
            </w:r>
            <w:r>
              <w:t xml:space="preserve"> давление </w:t>
            </w:r>
            <w:r w:rsidR="00A555E7">
              <w:t xml:space="preserve">полное </w:t>
            </w:r>
            <w:r>
              <w:t>без газобалласта, кПа (мм, рт. ст.)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E52507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0E4A52" w:rsidP="000E4A52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>Диапазон рабочих давлений,</w:t>
            </w:r>
          </w:p>
          <w:p w:rsidR="007C1BC7" w:rsidRDefault="000E4A52" w:rsidP="000E4A52">
            <w:pPr>
              <w:tabs>
                <w:tab w:val="left" w:pos="1120"/>
                <w:tab w:val="center" w:pos="4819"/>
              </w:tabs>
            </w:pPr>
            <w:r>
              <w:t>кПа (</w:t>
            </w:r>
            <w:proofErr w:type="gramStart"/>
            <w:r>
              <w:t>мм</w:t>
            </w:r>
            <w:proofErr w:type="gramEnd"/>
            <w:r>
              <w:t>, рт. ст.)</w:t>
            </w:r>
          </w:p>
        </w:tc>
        <w:tc>
          <w:tcPr>
            <w:tcW w:w="284" w:type="dxa"/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C1BC7" w:rsidTr="000E4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C7" w:rsidRDefault="000E4A52" w:rsidP="000E4A52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 w:rsidRPr="000E4A52">
              <w:t xml:space="preserve"> </w:t>
            </w:r>
            <w:r>
              <w:t xml:space="preserve">Назначение поставки </w:t>
            </w:r>
            <w:r w:rsidR="007B3B03">
              <w:t>агрегата (</w:t>
            </w:r>
            <w:r>
              <w:t>насоса</w:t>
            </w:r>
            <w:r w:rsidR="007B3B03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C7" w:rsidRDefault="007C1BC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0E4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A52" w:rsidRDefault="000E4A52" w:rsidP="000E4A52">
            <w:pPr>
              <w:tabs>
                <w:tab w:val="left" w:pos="1120"/>
                <w:tab w:val="center" w:pos="4819"/>
              </w:tabs>
              <w:rPr>
                <w:rFonts w:ascii="Symbol" w:hAnsi="Symbo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52" w:rsidRDefault="000E4A52" w:rsidP="000E4A52">
            <w:pPr>
              <w:tabs>
                <w:tab w:val="left" w:pos="1120"/>
                <w:tab w:val="center" w:pos="4819"/>
              </w:tabs>
              <w:jc w:val="center"/>
            </w:pPr>
            <w:proofErr w:type="gramStart"/>
            <w:r w:rsidRPr="000E4A52">
              <w:rPr>
                <w:sz w:val="16"/>
                <w:szCs w:val="20"/>
              </w:rPr>
              <w:t>(для вновь строящегося объекта или для замены вышедшего из строя (указать марку заводской номер, год изготовления и предприятие-изготовитель)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0E4A52" w:rsidRDefault="000E4A52" w:rsidP="00E475F7">
      <w:pPr>
        <w:tabs>
          <w:tab w:val="left" w:pos="1185"/>
          <w:tab w:val="left" w:pos="3366"/>
          <w:tab w:val="left" w:pos="8310"/>
        </w:tabs>
        <w:jc w:val="center"/>
        <w:rPr>
          <w:b/>
        </w:rPr>
      </w:pPr>
    </w:p>
    <w:p w:rsidR="000E4A52" w:rsidRDefault="000E4A52" w:rsidP="00E475F7">
      <w:pPr>
        <w:tabs>
          <w:tab w:val="left" w:pos="1185"/>
          <w:tab w:val="left" w:pos="3366"/>
          <w:tab w:val="left" w:pos="8310"/>
        </w:tabs>
        <w:jc w:val="center"/>
        <w:rPr>
          <w:b/>
        </w:rPr>
      </w:pPr>
    </w:p>
    <w:p w:rsidR="00A555E7" w:rsidRPr="00E44EB1" w:rsidRDefault="00A555E7" w:rsidP="000E4A52">
      <w:pPr>
        <w:tabs>
          <w:tab w:val="left" w:pos="1120"/>
          <w:tab w:val="center" w:pos="4819"/>
        </w:tabs>
        <w:ind w:firstLine="426"/>
        <w:rPr>
          <w:b/>
        </w:rPr>
      </w:pPr>
    </w:p>
    <w:p w:rsidR="001601D0" w:rsidRPr="00E44EB1" w:rsidRDefault="001601D0" w:rsidP="000E4A52">
      <w:pPr>
        <w:tabs>
          <w:tab w:val="left" w:pos="1120"/>
          <w:tab w:val="center" w:pos="4819"/>
        </w:tabs>
        <w:ind w:firstLine="426"/>
        <w:rPr>
          <w:b/>
        </w:rPr>
      </w:pPr>
    </w:p>
    <w:p w:rsidR="000E4A52" w:rsidRPr="009612D7" w:rsidRDefault="000E4A52" w:rsidP="000E4A52">
      <w:pPr>
        <w:tabs>
          <w:tab w:val="left" w:pos="1120"/>
          <w:tab w:val="center" w:pos="4819"/>
        </w:tabs>
        <w:ind w:firstLine="426"/>
        <w:rPr>
          <w:b/>
        </w:rPr>
      </w:pPr>
      <w:r>
        <w:rPr>
          <w:b/>
        </w:rPr>
        <w:lastRenderedPageBreak/>
        <w:t>Условия эксплуатации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0E4A52" w:rsidTr="007B3B03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0E4A52" w:rsidRDefault="00C54637" w:rsidP="00C54637">
            <w:r>
              <w:rPr>
                <w:rFonts w:ascii="Symbol" w:hAnsi="Symbol"/>
                <w:lang w:val="en-US"/>
              </w:rPr>
              <w:t></w:t>
            </w:r>
            <w:r>
              <w:t xml:space="preserve"> Климатическое исполнение по ГОСТ 15150-69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C54637" w:rsidP="00C54637">
            <w:r>
              <w:rPr>
                <w:rFonts w:ascii="Symbol" w:hAnsi="Symbol"/>
                <w:lang w:val="en-US"/>
              </w:rPr>
              <w:t></w:t>
            </w:r>
            <w:r>
              <w:t xml:space="preserve"> Категория размещения изделий по ГОСТ 15150-69 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Pr="00E52507" w:rsidRDefault="000E4A52" w:rsidP="00AF78F2">
            <w:pPr>
              <w:tabs>
                <w:tab w:val="left" w:pos="3360"/>
              </w:tabs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C54637" w:rsidP="007B3B03">
            <w:r>
              <w:rPr>
                <w:rFonts w:ascii="Symbol" w:hAnsi="Symbol"/>
                <w:lang w:val="en-US"/>
              </w:rPr>
              <w:t></w:t>
            </w:r>
            <w:r>
              <w:t xml:space="preserve"> Нижнее и верхнее значения температуры окружающей среды</w:t>
            </w:r>
            <w:r w:rsidR="007B3B03">
              <w:t xml:space="preserve">, </w:t>
            </w:r>
            <w:r w:rsidR="007B3B03">
              <w:rPr>
                <w:rFonts w:ascii="Symbol" w:hAnsi="Symbol"/>
              </w:rPr>
              <w:t></w:t>
            </w:r>
            <w:r w:rsidR="007B3B03">
              <w:t>С</w:t>
            </w:r>
            <w:r>
              <w:t>: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Pr="009612D7" w:rsidRDefault="000E4A52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Pr="00E52507" w:rsidRDefault="007B3B03" w:rsidP="007B3B03">
            <w:pPr>
              <w:tabs>
                <w:tab w:val="left" w:pos="1120"/>
                <w:tab w:val="center" w:pos="4819"/>
              </w:tabs>
              <w:ind w:firstLine="284"/>
            </w:pPr>
            <w:r>
              <w:t>– при эксплуатации,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7B3B03" w:rsidP="007B3B03">
            <w:pPr>
              <w:tabs>
                <w:tab w:val="left" w:pos="1120"/>
                <w:tab w:val="center" w:pos="4819"/>
              </w:tabs>
              <w:ind w:firstLine="284"/>
            </w:pPr>
            <w:r>
              <w:t>– при транспортировании,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3360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7B3B03" w:rsidP="007B3B03">
            <w:pPr>
              <w:tabs>
                <w:tab w:val="left" w:pos="1120"/>
                <w:tab w:val="center" w:pos="4819"/>
              </w:tabs>
              <w:ind w:firstLine="284"/>
            </w:pPr>
            <w:r>
              <w:t>– при хранении.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AF78F2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7B3B03" w:rsidP="00AF78F2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Режим работы агрегата (насоса)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AF78F2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E4A52" w:rsidRDefault="007B3B03" w:rsidP="007B3B03">
            <w:pPr>
              <w:tabs>
                <w:tab w:val="left" w:pos="1120"/>
                <w:tab w:val="center" w:pos="4819"/>
              </w:tabs>
              <w:jc w:val="center"/>
            </w:pPr>
            <w:r w:rsidRPr="007B3B03">
              <w:rPr>
                <w:sz w:val="16"/>
                <w:szCs w:val="20"/>
              </w:rPr>
              <w:t>(непрерывный, циклический)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AF78F2">
        <w:tc>
          <w:tcPr>
            <w:tcW w:w="4077" w:type="dxa"/>
            <w:tcBorders>
              <w:left w:val="single" w:sz="4" w:space="0" w:color="auto"/>
            </w:tcBorders>
          </w:tcPr>
          <w:p w:rsidR="000E4A52" w:rsidRPr="009612D7" w:rsidRDefault="007B3B03" w:rsidP="00AF78F2">
            <w:pPr>
              <w:tabs>
                <w:tab w:val="left" w:pos="1120"/>
                <w:tab w:val="center" w:pos="4819"/>
              </w:tabs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Категория помещения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AF78F2">
        <w:tc>
          <w:tcPr>
            <w:tcW w:w="4077" w:type="dxa"/>
            <w:tcBorders>
              <w:left w:val="single" w:sz="4" w:space="0" w:color="auto"/>
            </w:tcBorders>
          </w:tcPr>
          <w:p w:rsidR="007B3B03" w:rsidRDefault="007B3B03" w:rsidP="007B3B03">
            <w:r>
              <w:rPr>
                <w:rFonts w:ascii="Symbol" w:hAnsi="Symbol"/>
                <w:lang w:val="en-US"/>
              </w:rPr>
              <w:t></w:t>
            </w:r>
            <w:r>
              <w:t xml:space="preserve"> Классификация  помещения по </w:t>
            </w:r>
          </w:p>
          <w:p w:rsidR="000E4A52" w:rsidRDefault="007B3B03" w:rsidP="007B3B03">
            <w:pPr>
              <w:tabs>
                <w:tab w:val="left" w:pos="3360"/>
              </w:tabs>
            </w:pPr>
            <w:proofErr w:type="spellStart"/>
            <w:r>
              <w:t>взрывопожаробезопасности</w:t>
            </w:r>
            <w:proofErr w:type="spellEnd"/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AF78F2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7B3B03" w:rsidP="00AF78F2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Место установки агрегата (насоса)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c>
          <w:tcPr>
            <w:tcW w:w="4077" w:type="dxa"/>
            <w:tcBorders>
              <w:left w:val="single" w:sz="4" w:space="0" w:color="auto"/>
            </w:tcBorders>
          </w:tcPr>
          <w:p w:rsidR="000E4A52" w:rsidRDefault="007B3B03" w:rsidP="00AF78F2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Охлаждение</w:t>
            </w:r>
          </w:p>
        </w:tc>
        <w:tc>
          <w:tcPr>
            <w:tcW w:w="284" w:type="dxa"/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7B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A52" w:rsidRDefault="007B3B03" w:rsidP="007B3B03">
            <w:pPr>
              <w:tabs>
                <w:tab w:val="left" w:pos="1120"/>
                <w:tab w:val="center" w:pos="4819"/>
              </w:tabs>
              <w:jc w:val="center"/>
            </w:pPr>
            <w:r w:rsidRPr="007B3B03">
              <w:rPr>
                <w:sz w:val="16"/>
                <w:szCs w:val="20"/>
              </w:rPr>
              <w:t>(воздушное, водяное)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0E4A52" w:rsidTr="00B3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A52" w:rsidRDefault="007B3B03" w:rsidP="00AF78F2">
            <w:pPr>
              <w:tabs>
                <w:tab w:val="left" w:pos="1120"/>
                <w:tab w:val="center" w:pos="4819"/>
              </w:tabs>
              <w:rPr>
                <w:rFonts w:ascii="Symbol" w:hAnsi="Symbol"/>
                <w:lang w:val="en-US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Наличие жесткого фундамента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A52" w:rsidRDefault="000E4A52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B3B03" w:rsidTr="00B3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03" w:rsidRPr="00374828" w:rsidRDefault="00B344A4" w:rsidP="00A555E7">
            <w:pPr>
              <w:rPr>
                <w:rFonts w:ascii="Symbol" w:hAnsi="Symbol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Требования к уровням звука</w:t>
            </w:r>
            <w:r w:rsidR="00A555E7">
              <w:t xml:space="preserve"> агрегатов (насосов)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A555E7" w:rsidTr="00B3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5E7" w:rsidRPr="00374828" w:rsidRDefault="00A555E7" w:rsidP="00B344A4">
            <w:pPr>
              <w:rPr>
                <w:rFonts w:ascii="Symbol" w:hAnsi="Symbol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Требования к уровням вибрации агрегатов (насосов)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5E7" w:rsidRDefault="00A555E7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E7" w:rsidRDefault="00A555E7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5E7" w:rsidRDefault="00A555E7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B3B03" w:rsidTr="00B3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03" w:rsidRDefault="00B344A4" w:rsidP="00B344A4">
            <w:pPr>
              <w:rPr>
                <w:rFonts w:ascii="Symbol" w:hAnsi="Symbol"/>
                <w:lang w:val="en-US"/>
              </w:rPr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Требования к </w:t>
            </w:r>
            <w:proofErr w:type="spellStart"/>
            <w:r>
              <w:t>экологичности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B3B03" w:rsidTr="00B3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  <w:rPr>
                <w:rFonts w:ascii="Symbol" w:hAnsi="Symbo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B03" w:rsidRDefault="00B344A4" w:rsidP="00B344A4">
            <w:pPr>
              <w:tabs>
                <w:tab w:val="left" w:pos="1120"/>
                <w:tab w:val="center" w:pos="4819"/>
              </w:tabs>
              <w:jc w:val="center"/>
            </w:pPr>
            <w:r w:rsidRPr="00B344A4">
              <w:rPr>
                <w:sz w:val="16"/>
                <w:szCs w:val="20"/>
              </w:rPr>
              <w:t>( необходимость очистки выхлопных газов от  масляного тумана)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7B3B03" w:rsidTr="00F2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03" w:rsidRDefault="00B344A4" w:rsidP="00B344A4">
            <w:pPr>
              <w:rPr>
                <w:rFonts w:ascii="Symbol" w:hAnsi="Symbol"/>
                <w:lang w:val="en-US"/>
              </w:rPr>
            </w:pPr>
            <w:r>
              <w:rPr>
                <w:lang w:val="en-US"/>
              </w:rPr>
              <w:t>□</w:t>
            </w:r>
            <w:r>
              <w:t xml:space="preserve"> Требуемые показатели надежности: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03" w:rsidRDefault="007B3B0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B344A4" w:rsidTr="00374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4A4" w:rsidRDefault="00B344A4" w:rsidP="00B344A4">
            <w:pPr>
              <w:tabs>
                <w:tab w:val="left" w:pos="1120"/>
                <w:tab w:val="center" w:pos="4819"/>
              </w:tabs>
              <w:ind w:firstLine="284"/>
              <w:rPr>
                <w:rFonts w:ascii="Symbol" w:hAnsi="Symbol"/>
                <w:lang w:val="en-US"/>
              </w:rPr>
            </w:pPr>
            <w:r>
              <w:t>– наработка на отказ,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B344A4" w:rsidTr="00374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4A4" w:rsidRDefault="00B344A4" w:rsidP="00B344A4">
            <w:pPr>
              <w:tabs>
                <w:tab w:val="left" w:pos="1120"/>
                <w:tab w:val="center" w:pos="4819"/>
              </w:tabs>
              <w:ind w:firstLine="284"/>
              <w:rPr>
                <w:rFonts w:ascii="Symbol" w:hAnsi="Symbol"/>
                <w:lang w:val="en-US"/>
              </w:rPr>
            </w:pPr>
            <w:r>
              <w:t>– ресурс работы, час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4A4" w:rsidRDefault="00B344A4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7D229D" w:rsidRPr="00CA5C86" w:rsidRDefault="007D229D">
      <w:pPr>
        <w:tabs>
          <w:tab w:val="center" w:pos="4819"/>
        </w:tabs>
      </w:pPr>
    </w:p>
    <w:p w:rsidR="00F21D2A" w:rsidRDefault="00F21D2A" w:rsidP="00F21D2A">
      <w:pPr>
        <w:tabs>
          <w:tab w:val="left" w:pos="1120"/>
          <w:tab w:val="center" w:pos="4819"/>
        </w:tabs>
        <w:ind w:firstLine="426"/>
        <w:rPr>
          <w:b/>
        </w:rPr>
      </w:pPr>
      <w:r>
        <w:rPr>
          <w:b/>
        </w:rPr>
        <w:t>Характеристика откачиваемой среды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F21D2A" w:rsidTr="00AF78F2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AD30DE" w:rsidRDefault="00AD30DE" w:rsidP="00AD30DE">
            <w:r>
              <w:rPr>
                <w:rFonts w:ascii="Symbol" w:hAnsi="Symbol"/>
                <w:lang w:val="en-US"/>
              </w:rPr>
              <w:t></w:t>
            </w:r>
            <w:r>
              <w:t xml:space="preserve"> Состав откачиваемой среды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21D2A" w:rsidTr="00AD30DE">
        <w:tc>
          <w:tcPr>
            <w:tcW w:w="4077" w:type="dxa"/>
            <w:tcBorders>
              <w:left w:val="single" w:sz="4" w:space="0" w:color="auto"/>
            </w:tcBorders>
          </w:tcPr>
          <w:p w:rsidR="00F21D2A" w:rsidRDefault="00AD30DE" w:rsidP="00AD30DE">
            <w:r>
              <w:rPr>
                <w:rFonts w:ascii="Symbol" w:hAnsi="Symbol"/>
                <w:lang w:val="en-US"/>
              </w:rPr>
              <w:t></w:t>
            </w:r>
            <w:r>
              <w:t xml:space="preserve"> Температура, </w:t>
            </w:r>
            <w:r>
              <w:rPr>
                <w:rFonts w:ascii="Symbol" w:hAnsi="Symbol"/>
              </w:rPr>
              <w:t></w:t>
            </w:r>
            <w:r>
              <w:t>С</w:t>
            </w:r>
          </w:p>
        </w:tc>
        <w:tc>
          <w:tcPr>
            <w:tcW w:w="284" w:type="dxa"/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Pr="00E52507" w:rsidRDefault="00F21D2A" w:rsidP="00AF78F2">
            <w:pPr>
              <w:tabs>
                <w:tab w:val="left" w:pos="3360"/>
              </w:tabs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21D2A" w:rsidTr="00AD30DE">
        <w:tc>
          <w:tcPr>
            <w:tcW w:w="4077" w:type="dxa"/>
            <w:tcBorders>
              <w:left w:val="single" w:sz="4" w:space="0" w:color="auto"/>
            </w:tcBorders>
          </w:tcPr>
          <w:p w:rsidR="00F21D2A" w:rsidRDefault="00AD30DE" w:rsidP="00AD30DE">
            <w:pPr>
              <w:tabs>
                <w:tab w:val="left" w:pos="8645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Наличие и количество паров воды и капельной жидкости</w:t>
            </w:r>
          </w:p>
        </w:tc>
        <w:tc>
          <w:tcPr>
            <w:tcW w:w="284" w:type="dxa"/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Pr="009612D7" w:rsidRDefault="00F21D2A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F21D2A" w:rsidTr="00AD30DE">
        <w:tc>
          <w:tcPr>
            <w:tcW w:w="4077" w:type="dxa"/>
            <w:tcBorders>
              <w:left w:val="single" w:sz="4" w:space="0" w:color="auto"/>
            </w:tcBorders>
          </w:tcPr>
          <w:p w:rsidR="00F21D2A" w:rsidRPr="00E52507" w:rsidRDefault="00AD30DE" w:rsidP="00AD30DE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Наличие и количество твердых частиц </w:t>
            </w:r>
          </w:p>
        </w:tc>
        <w:tc>
          <w:tcPr>
            <w:tcW w:w="284" w:type="dxa"/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21D2A" w:rsidTr="00AF78F2">
        <w:tc>
          <w:tcPr>
            <w:tcW w:w="4077" w:type="dxa"/>
            <w:tcBorders>
              <w:left w:val="single" w:sz="4" w:space="0" w:color="auto"/>
            </w:tcBorders>
          </w:tcPr>
          <w:p w:rsidR="00F21D2A" w:rsidRDefault="00AD30DE" w:rsidP="00AD30DE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Агрессивность к материалам конструкции насоса</w:t>
            </w:r>
          </w:p>
        </w:tc>
        <w:tc>
          <w:tcPr>
            <w:tcW w:w="284" w:type="dxa"/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3360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21D2A" w:rsidTr="006607DC">
        <w:tc>
          <w:tcPr>
            <w:tcW w:w="4077" w:type="dxa"/>
            <w:tcBorders>
              <w:left w:val="single" w:sz="4" w:space="0" w:color="auto"/>
            </w:tcBorders>
          </w:tcPr>
          <w:p w:rsidR="00F21D2A" w:rsidRDefault="00AD30DE" w:rsidP="00AD30DE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Токсичность</w:t>
            </w:r>
          </w:p>
        </w:tc>
        <w:tc>
          <w:tcPr>
            <w:tcW w:w="284" w:type="dxa"/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21D2A" w:rsidTr="006607DC"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F21D2A" w:rsidRDefault="00AD30DE" w:rsidP="00AF78F2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Категория взрывоопасности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21D2A" w:rsidRDefault="00F21D2A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FD4F73" w:rsidRDefault="00FD4F73" w:rsidP="00FD4F73">
      <w:pPr>
        <w:tabs>
          <w:tab w:val="left" w:pos="1200"/>
          <w:tab w:val="left" w:pos="2700"/>
          <w:tab w:val="left" w:pos="7920"/>
        </w:tabs>
        <w:rPr>
          <w:b/>
        </w:rPr>
      </w:pPr>
    </w:p>
    <w:p w:rsidR="00FD4F73" w:rsidRDefault="00FD4F73" w:rsidP="00FD4F73">
      <w:pPr>
        <w:tabs>
          <w:tab w:val="left" w:pos="1200"/>
          <w:tab w:val="left" w:pos="2700"/>
          <w:tab w:val="left" w:pos="7920"/>
        </w:tabs>
        <w:ind w:firstLine="426"/>
        <w:rPr>
          <w:b/>
        </w:rPr>
      </w:pPr>
      <w:r>
        <w:rPr>
          <w:b/>
        </w:rPr>
        <w:t>Комплектность поставки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FD4F73" w:rsidTr="00FD4F73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FD4F73" w:rsidRDefault="00FD4F73" w:rsidP="00FD4F73">
            <w:r>
              <w:rPr>
                <w:rFonts w:ascii="Symbol" w:hAnsi="Symbol"/>
                <w:lang w:val="en-US"/>
              </w:rPr>
              <w:t></w:t>
            </w:r>
            <w:r>
              <w:t xml:space="preserve"> Агрегат с электродвигателем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FD4F73"/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Pr="00E52507" w:rsidRDefault="00FD4F73" w:rsidP="00AF78F2">
            <w:pPr>
              <w:tabs>
                <w:tab w:val="left" w:pos="3360"/>
              </w:tabs>
              <w:jc w:val="center"/>
              <w:rPr>
                <w:sz w:val="16"/>
              </w:rPr>
            </w:pPr>
            <w:r w:rsidRPr="00FD4F73">
              <w:rPr>
                <w:sz w:val="16"/>
                <w:szCs w:val="20"/>
              </w:rPr>
              <w:t>(количество)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FD4F73">
            <w:pPr>
              <w:tabs>
                <w:tab w:val="left" w:pos="8645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Насос без электродвигателя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Pr="009612D7" w:rsidRDefault="00FD4F73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Pr="00E52507" w:rsidRDefault="00FD4F73" w:rsidP="00FD4F7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Default="00FD4F73" w:rsidP="00FD4F73">
            <w:pPr>
              <w:tabs>
                <w:tab w:val="left" w:pos="1120"/>
                <w:tab w:val="center" w:pos="4819"/>
              </w:tabs>
              <w:jc w:val="center"/>
            </w:pPr>
            <w:r w:rsidRPr="00FD4F73">
              <w:rPr>
                <w:sz w:val="16"/>
                <w:szCs w:val="20"/>
              </w:rPr>
              <w:t>(количество)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FD4F73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Фильтр масляного тумана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3360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FD4F73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Default="00FD4F73" w:rsidP="00FD4F73">
            <w:pPr>
              <w:tabs>
                <w:tab w:val="left" w:pos="1120"/>
                <w:tab w:val="center" w:pos="4819"/>
              </w:tabs>
              <w:jc w:val="center"/>
            </w:pPr>
            <w:r w:rsidRPr="00FD4F73">
              <w:rPr>
                <w:sz w:val="16"/>
                <w:szCs w:val="20"/>
              </w:rPr>
              <w:t>(количество)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FD4F73">
            <w:pPr>
              <w:tabs>
                <w:tab w:val="left" w:pos="3360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Фильтр очистки масла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jc w:val="center"/>
            </w:pPr>
            <w:r w:rsidRPr="00FD4F73">
              <w:rPr>
                <w:sz w:val="16"/>
                <w:szCs w:val="20"/>
              </w:rPr>
              <w:t>(количество)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FD4F73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  <w:r>
              <w:rPr>
                <w:rFonts w:ascii="Symbol" w:hAnsi="Symbol"/>
                <w:lang w:val="en-US"/>
              </w:rPr>
              <w:t></w:t>
            </w:r>
            <w:r>
              <w:t xml:space="preserve"> Другое вспомогательное оборудование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AF78F2"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rPr>
                <w:rFonts w:ascii="Symbol" w:hAnsi="Symbol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FD4F73">
            <w:pPr>
              <w:tabs>
                <w:tab w:val="left" w:pos="1120"/>
                <w:tab w:val="center" w:pos="4819"/>
              </w:tabs>
              <w:jc w:val="center"/>
            </w:pPr>
            <w:r w:rsidRPr="00FD4F73">
              <w:rPr>
                <w:sz w:val="16"/>
                <w:szCs w:val="20"/>
              </w:rPr>
              <w:t>(указать необходимое оборудование, назначение, его количество)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7D229D" w:rsidRDefault="007D229D">
      <w:pPr>
        <w:tabs>
          <w:tab w:val="left" w:pos="5355"/>
        </w:tabs>
      </w:pPr>
    </w:p>
    <w:p w:rsidR="00FD4F73" w:rsidRPr="00FD4F73" w:rsidRDefault="00FD4F73" w:rsidP="00FD4F73">
      <w:pPr>
        <w:tabs>
          <w:tab w:val="left" w:pos="5355"/>
        </w:tabs>
        <w:ind w:firstLine="426"/>
        <w:rPr>
          <w:b/>
        </w:rPr>
      </w:pPr>
      <w:r w:rsidRPr="00FD4F73">
        <w:rPr>
          <w:b/>
        </w:rPr>
        <w:t>Параметры</w:t>
      </w:r>
      <w:r>
        <w:rPr>
          <w:b/>
        </w:rPr>
        <w:t xml:space="preserve"> агрегата</w:t>
      </w:r>
      <w:r w:rsidRPr="00FD4F73">
        <w:rPr>
          <w:b/>
        </w:rPr>
        <w:t xml:space="preserve"> </w:t>
      </w:r>
      <w:r>
        <w:rPr>
          <w:b/>
        </w:rPr>
        <w:t>(</w:t>
      </w:r>
      <w:r w:rsidRPr="00FD4F73">
        <w:rPr>
          <w:b/>
        </w:rPr>
        <w:t>насоса</w:t>
      </w:r>
      <w:r>
        <w:rPr>
          <w:b/>
        </w:rPr>
        <w:t>)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245"/>
        <w:gridCol w:w="283"/>
      </w:tblGrid>
      <w:tr w:rsidR="00FD4F73" w:rsidTr="00CF3CEF"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FD4F73" w:rsidRDefault="00FD4F73" w:rsidP="00AF78F2">
            <w:r>
              <w:rPr>
                <w:lang w:val="en-US"/>
              </w:rPr>
              <w:t>○</w:t>
            </w:r>
            <w:r>
              <w:t xml:space="preserve"> </w:t>
            </w:r>
            <w:r w:rsidR="00CF3CEF">
              <w:t>Быстрота действия, л/с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CF3CEF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AF78F2">
            <w:r w:rsidRPr="00374828">
              <w:t>○</w:t>
            </w:r>
            <w:r>
              <w:t xml:space="preserve"> Предельное остаточное давление, кПа (</w:t>
            </w:r>
            <w:proofErr w:type="gramStart"/>
            <w:r>
              <w:t>мм</w:t>
            </w:r>
            <w:proofErr w:type="gramEnd"/>
            <w:r>
              <w:t>, рт. ст.):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Pr="00E52507" w:rsidRDefault="00FD4F73" w:rsidP="00AF78F2">
            <w:pPr>
              <w:tabs>
                <w:tab w:val="left" w:pos="3360"/>
              </w:tabs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CF3CEF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CF3CEF">
            <w:pPr>
              <w:tabs>
                <w:tab w:val="left" w:pos="8645"/>
              </w:tabs>
              <w:ind w:firstLine="284"/>
            </w:pPr>
            <w:r>
              <w:t>– полное без газобалласта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Pr="009612D7" w:rsidRDefault="00FD4F73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FD4F73" w:rsidTr="00AF78F2">
        <w:tc>
          <w:tcPr>
            <w:tcW w:w="4077" w:type="dxa"/>
            <w:tcBorders>
              <w:left w:val="single" w:sz="4" w:space="0" w:color="auto"/>
            </w:tcBorders>
          </w:tcPr>
          <w:p w:rsidR="00FD4F73" w:rsidRPr="00E52507" w:rsidRDefault="00CF3CEF" w:rsidP="00CF3CEF">
            <w:pPr>
              <w:tabs>
                <w:tab w:val="left" w:pos="1120"/>
                <w:tab w:val="center" w:pos="4819"/>
              </w:tabs>
              <w:ind w:firstLine="284"/>
            </w:pPr>
            <w:r>
              <w:t>– полное с газобалластом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AF78F2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CF3CEF">
            <w:pPr>
              <w:tabs>
                <w:tab w:val="left" w:pos="1120"/>
                <w:tab w:val="center" w:pos="4819"/>
              </w:tabs>
            </w:pPr>
            <w:r w:rsidRPr="00374828">
              <w:t>○</w:t>
            </w:r>
            <w:r>
              <w:t xml:space="preserve"> Наибольшее рабочее давление, кПа (</w:t>
            </w:r>
            <w:proofErr w:type="gramStart"/>
            <w:r>
              <w:t>мм</w:t>
            </w:r>
            <w:proofErr w:type="gramEnd"/>
            <w:r>
              <w:t>, рт. ст.)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3360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CF3CEF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CF3CEF">
            <w:pPr>
              <w:tabs>
                <w:tab w:val="left" w:pos="1120"/>
                <w:tab w:val="center" w:pos="4819"/>
              </w:tabs>
            </w:pPr>
            <w:r w:rsidRPr="00374828">
              <w:t>○</w:t>
            </w:r>
            <w:r>
              <w:t xml:space="preserve"> Наибольшее допустимое давление паров воды, кПа (</w:t>
            </w:r>
            <w:proofErr w:type="gramStart"/>
            <w:r>
              <w:t>мм</w:t>
            </w:r>
            <w:proofErr w:type="gramEnd"/>
            <w:r>
              <w:t>, рт. ст.)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CF3CEF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AF78F2">
            <w:pPr>
              <w:tabs>
                <w:tab w:val="left" w:pos="3360"/>
              </w:tabs>
            </w:pPr>
            <w:r>
              <w:rPr>
                <w:lang w:val="en-US"/>
              </w:rPr>
              <w:t>○</w:t>
            </w:r>
            <w:r>
              <w:t xml:space="preserve"> Показатели надежности: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ind w:firstLine="175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FD4F73" w:rsidTr="00CF3CEF">
        <w:tc>
          <w:tcPr>
            <w:tcW w:w="4077" w:type="dxa"/>
            <w:tcBorders>
              <w:left w:val="single" w:sz="4" w:space="0" w:color="auto"/>
            </w:tcBorders>
          </w:tcPr>
          <w:p w:rsidR="00FD4F73" w:rsidRDefault="00CF3CEF" w:rsidP="00CF3CEF">
            <w:pPr>
              <w:tabs>
                <w:tab w:val="left" w:pos="1120"/>
                <w:tab w:val="center" w:pos="4819"/>
              </w:tabs>
              <w:ind w:firstLine="284"/>
            </w:pPr>
            <w:r>
              <w:t>– наработка на отказ, час</w:t>
            </w:r>
          </w:p>
        </w:tc>
        <w:tc>
          <w:tcPr>
            <w:tcW w:w="284" w:type="dxa"/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4F73" w:rsidRDefault="00FD4F73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AF78F2"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CF3CEF" w:rsidRDefault="00CF3CEF" w:rsidP="00CF3CEF">
            <w:pPr>
              <w:tabs>
                <w:tab w:val="left" w:pos="1120"/>
                <w:tab w:val="center" w:pos="4819"/>
              </w:tabs>
              <w:ind w:firstLine="284"/>
            </w:pPr>
            <w:r>
              <w:t xml:space="preserve">– ресурс работы, час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CF3CEF" w:rsidRDefault="00CF3CEF">
      <w:pPr>
        <w:tabs>
          <w:tab w:val="left" w:pos="4230"/>
        </w:tabs>
        <w:rPr>
          <w:b/>
        </w:rPr>
      </w:pPr>
    </w:p>
    <w:p w:rsidR="00F517B7" w:rsidRDefault="00CF3CEF" w:rsidP="008545AE">
      <w:pPr>
        <w:tabs>
          <w:tab w:val="left" w:pos="4230"/>
        </w:tabs>
        <w:ind w:firstLine="426"/>
        <w:rPr>
          <w:b/>
        </w:rPr>
      </w:pPr>
      <w:r>
        <w:rPr>
          <w:b/>
        </w:rPr>
        <w:t>Другие сведения</w:t>
      </w:r>
      <w:r w:rsidR="00F517B7">
        <w:rPr>
          <w:b/>
        </w:rPr>
        <w:tab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CF3CEF" w:rsidTr="00CF3CEF">
        <w:trPr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CF3CEF" w:rsidRDefault="00CF3CEF" w:rsidP="00AF78F2"/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/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Pr="00E52507" w:rsidRDefault="00CF3CEF" w:rsidP="00AF78F2">
            <w:pPr>
              <w:tabs>
                <w:tab w:val="left" w:pos="3360"/>
              </w:tabs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>
            <w:pPr>
              <w:tabs>
                <w:tab w:val="left" w:pos="8645"/>
              </w:tabs>
              <w:ind w:firstLine="284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Pr="009612D7" w:rsidRDefault="00CF3CEF" w:rsidP="00AF78F2">
            <w:pPr>
              <w:tabs>
                <w:tab w:val="left" w:pos="1120"/>
                <w:tab w:val="center" w:pos="4819"/>
              </w:tabs>
              <w:jc w:val="center"/>
              <w:rPr>
                <w:sz w:val="14"/>
                <w:szCs w:val="20"/>
              </w:rPr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Pr="00E52507" w:rsidRDefault="00CF3CEF" w:rsidP="00AF78F2">
            <w:pPr>
              <w:tabs>
                <w:tab w:val="left" w:pos="1120"/>
                <w:tab w:val="center" w:pos="4819"/>
              </w:tabs>
              <w:ind w:firstLine="284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3360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>
            <w:pPr>
              <w:tabs>
                <w:tab w:val="left" w:pos="3360"/>
              </w:tabs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ind w:firstLine="284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CF3CEF" w:rsidTr="00CF3CEF">
        <w:trPr>
          <w:trHeight w:val="340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ind w:firstLine="284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F3CEF" w:rsidRDefault="00CF3CEF" w:rsidP="00AF78F2">
            <w:pPr>
              <w:tabs>
                <w:tab w:val="left" w:pos="1120"/>
                <w:tab w:val="center" w:pos="4819"/>
              </w:tabs>
            </w:pPr>
          </w:p>
        </w:tc>
      </w:tr>
    </w:tbl>
    <w:p w:rsidR="00F517B7" w:rsidRDefault="00F517B7">
      <w:pPr>
        <w:tabs>
          <w:tab w:val="left" w:pos="4230"/>
        </w:tabs>
        <w:rPr>
          <w:b/>
        </w:rPr>
      </w:pPr>
      <w:r>
        <w:rPr>
          <w:b/>
        </w:rPr>
        <w:tab/>
      </w:r>
    </w:p>
    <w:p w:rsidR="00F517B7" w:rsidRDefault="00F517B7">
      <w:pPr>
        <w:tabs>
          <w:tab w:val="left" w:pos="6435"/>
        </w:tabs>
      </w:pPr>
    </w:p>
    <w:p w:rsidR="00CF3CEF" w:rsidRDefault="00CF3CEF">
      <w:pPr>
        <w:tabs>
          <w:tab w:val="left" w:pos="6435"/>
        </w:tabs>
      </w:pPr>
    </w:p>
    <w:p w:rsidR="00CF3CEF" w:rsidRDefault="00CF3CEF">
      <w:pPr>
        <w:tabs>
          <w:tab w:val="left" w:pos="6435"/>
        </w:tabs>
      </w:pPr>
    </w:p>
    <w:tbl>
      <w:tblPr>
        <w:tblStyle w:val="a6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50"/>
        <w:gridCol w:w="236"/>
        <w:gridCol w:w="632"/>
        <w:gridCol w:w="1573"/>
        <w:gridCol w:w="236"/>
        <w:gridCol w:w="2076"/>
        <w:gridCol w:w="236"/>
      </w:tblGrid>
      <w:tr w:rsidR="0068258F" w:rsidTr="0068258F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58F" w:rsidRPr="00CF3CEF" w:rsidRDefault="0068258F" w:rsidP="00CF3CEF">
            <w:pPr>
              <w:jc w:val="center"/>
              <w:rPr>
                <w:sz w:val="32"/>
              </w:rPr>
            </w:pPr>
            <w:r w:rsidRPr="00CF3CEF">
              <w:rPr>
                <w:sz w:val="32"/>
              </w:rPr>
              <w:t>М.</w:t>
            </w:r>
            <w:r>
              <w:rPr>
                <w:sz w:val="32"/>
              </w:rPr>
              <w:t xml:space="preserve"> </w:t>
            </w:r>
            <w:r w:rsidRPr="00CF3CEF">
              <w:rPr>
                <w:sz w:val="32"/>
              </w:rPr>
              <w:t>П.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68258F" w:rsidRPr="00CF3CEF" w:rsidRDefault="0068258F" w:rsidP="00AF78F2">
            <w:pPr>
              <w:tabs>
                <w:tab w:val="left" w:pos="1120"/>
                <w:tab w:val="center" w:pos="4819"/>
              </w:tabs>
              <w:rPr>
                <w:b/>
              </w:rPr>
            </w:pPr>
            <w:r w:rsidRPr="00CF3CEF">
              <w:rPr>
                <w:b/>
              </w:rPr>
              <w:t>Данные подтверждаю: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</w:tcPr>
          <w:p w:rsidR="0068258F" w:rsidRDefault="0068258F" w:rsidP="00AF78F2">
            <w:pPr>
              <w:tabs>
                <w:tab w:val="left" w:pos="1120"/>
                <w:tab w:val="center" w:pos="4819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58F" w:rsidRDefault="0068258F" w:rsidP="00AF78F2">
            <w:pPr>
              <w:tabs>
                <w:tab w:val="left" w:pos="1120"/>
                <w:tab w:val="center" w:pos="4819"/>
              </w:tabs>
            </w:pPr>
          </w:p>
        </w:tc>
      </w:tr>
      <w:tr w:rsidR="0068258F" w:rsidTr="0068258F">
        <w:trPr>
          <w:trHeight w:val="373"/>
        </w:trPr>
        <w:tc>
          <w:tcPr>
            <w:tcW w:w="2660" w:type="dxa"/>
            <w:vMerge/>
            <w:tcBorders>
              <w:left w:val="single" w:sz="4" w:space="0" w:color="auto"/>
            </w:tcBorders>
          </w:tcPr>
          <w:p w:rsidR="0068258F" w:rsidRDefault="0068258F" w:rsidP="00AF78F2"/>
        </w:tc>
        <w:tc>
          <w:tcPr>
            <w:tcW w:w="7003" w:type="dxa"/>
            <w:gridSpan w:val="6"/>
            <w:vAlign w:val="center"/>
          </w:tcPr>
          <w:p w:rsidR="0068258F" w:rsidRDefault="0068258F" w:rsidP="0068258F">
            <w:pPr>
              <w:tabs>
                <w:tab w:val="left" w:pos="1120"/>
                <w:tab w:val="center" w:pos="4819"/>
              </w:tabs>
            </w:pPr>
            <w:r>
              <w:t>Руководитель организации, заполнившей опросный лист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1120"/>
                <w:tab w:val="center" w:pos="4819"/>
              </w:tabs>
            </w:pPr>
          </w:p>
        </w:tc>
      </w:tr>
      <w:tr w:rsidR="0068258F" w:rsidTr="00D1539A">
        <w:trPr>
          <w:trHeight w:val="422"/>
        </w:trPr>
        <w:tc>
          <w:tcPr>
            <w:tcW w:w="2660" w:type="dxa"/>
            <w:vMerge/>
            <w:tcBorders>
              <w:left w:val="single" w:sz="4" w:space="0" w:color="auto"/>
            </w:tcBorders>
          </w:tcPr>
          <w:p w:rsidR="0068258F" w:rsidRDefault="0068258F" w:rsidP="00AF78F2"/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  <w:tc>
          <w:tcPr>
            <w:tcW w:w="2076" w:type="dxa"/>
            <w:tcBorders>
              <w:left w:val="nil"/>
              <w:bottom w:val="single" w:sz="4" w:space="0" w:color="auto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68258F" w:rsidRDefault="0068258F" w:rsidP="00CF3CEF">
            <w:pPr>
              <w:tabs>
                <w:tab w:val="left" w:pos="3705"/>
                <w:tab w:val="left" w:pos="3915"/>
              </w:tabs>
            </w:pPr>
          </w:p>
        </w:tc>
      </w:tr>
      <w:tr w:rsidR="0068258F" w:rsidTr="00D1539A">
        <w:trPr>
          <w:trHeight w:val="80"/>
        </w:trPr>
        <w:tc>
          <w:tcPr>
            <w:tcW w:w="2660" w:type="dxa"/>
            <w:vMerge/>
            <w:tcBorders>
              <w:left w:val="single" w:sz="4" w:space="0" w:color="auto"/>
            </w:tcBorders>
          </w:tcPr>
          <w:p w:rsidR="0068258F" w:rsidRDefault="0068258F" w:rsidP="00AF78F2"/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  <w:r w:rsidRPr="0068258F">
              <w:rPr>
                <w:sz w:val="16"/>
                <w:szCs w:val="20"/>
              </w:rPr>
              <w:t>(Ф. И. О.)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  <w:r w:rsidRPr="0068258F">
              <w:rPr>
                <w:sz w:val="16"/>
                <w:szCs w:val="20"/>
              </w:rPr>
              <w:t>(Подпись)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  <w:r w:rsidRPr="0068258F">
              <w:rPr>
                <w:sz w:val="16"/>
                <w:szCs w:val="20"/>
              </w:rPr>
              <w:t>(Дата)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</w:tr>
      <w:tr w:rsidR="0068258F" w:rsidTr="00D1539A">
        <w:trPr>
          <w:trHeight w:val="8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68258F" w:rsidRDefault="0068258F" w:rsidP="00AF78F2"/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258F" w:rsidRPr="0068258F" w:rsidRDefault="0068258F" w:rsidP="0068258F">
            <w:pPr>
              <w:tabs>
                <w:tab w:val="left" w:pos="3705"/>
                <w:tab w:val="left" w:pos="3915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8258F" w:rsidRPr="0068258F" w:rsidRDefault="0068258F" w:rsidP="0068258F">
            <w:pPr>
              <w:tabs>
                <w:tab w:val="left" w:pos="3705"/>
                <w:tab w:val="left" w:pos="3915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  <w:tc>
          <w:tcPr>
            <w:tcW w:w="2076" w:type="dxa"/>
            <w:tcBorders>
              <w:left w:val="nil"/>
              <w:bottom w:val="single" w:sz="4" w:space="0" w:color="auto"/>
            </w:tcBorders>
            <w:vAlign w:val="center"/>
          </w:tcPr>
          <w:p w:rsidR="0068258F" w:rsidRPr="0068258F" w:rsidRDefault="0068258F" w:rsidP="0068258F">
            <w:pPr>
              <w:tabs>
                <w:tab w:val="left" w:pos="3705"/>
                <w:tab w:val="left" w:pos="3915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8F" w:rsidRDefault="0068258F" w:rsidP="0068258F">
            <w:pPr>
              <w:tabs>
                <w:tab w:val="left" w:pos="3705"/>
                <w:tab w:val="left" w:pos="3915"/>
              </w:tabs>
              <w:jc w:val="center"/>
            </w:pPr>
          </w:p>
        </w:tc>
      </w:tr>
    </w:tbl>
    <w:p w:rsidR="00F517B7" w:rsidRDefault="00F517B7">
      <w:pPr>
        <w:tabs>
          <w:tab w:val="left" w:pos="6435"/>
        </w:tabs>
      </w:pPr>
    </w:p>
    <w:p w:rsidR="00A7269F" w:rsidRDefault="00A7269F"/>
    <w:p w:rsidR="00A7269F" w:rsidRDefault="00A7269F"/>
    <w:p w:rsidR="00A7269F" w:rsidRDefault="00A7269F"/>
    <w:sectPr w:rsidR="00A7269F" w:rsidSect="00397401">
      <w:footnotePr>
        <w:pos w:val="beneathText"/>
      </w:footnotePr>
      <w:pgSz w:w="11905" w:h="16837"/>
      <w:pgMar w:top="567" w:right="499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1"/>
    <w:rsid w:val="0001116A"/>
    <w:rsid w:val="000518BB"/>
    <w:rsid w:val="000E4A52"/>
    <w:rsid w:val="001152FF"/>
    <w:rsid w:val="001601D0"/>
    <w:rsid w:val="002377BA"/>
    <w:rsid w:val="00301141"/>
    <w:rsid w:val="00374828"/>
    <w:rsid w:val="00397401"/>
    <w:rsid w:val="003C1202"/>
    <w:rsid w:val="003E430C"/>
    <w:rsid w:val="0043431F"/>
    <w:rsid w:val="006607DC"/>
    <w:rsid w:val="00677D65"/>
    <w:rsid w:val="0068258F"/>
    <w:rsid w:val="00782A4C"/>
    <w:rsid w:val="007B3B03"/>
    <w:rsid w:val="007C1BC7"/>
    <w:rsid w:val="007D229D"/>
    <w:rsid w:val="008545AE"/>
    <w:rsid w:val="00905E12"/>
    <w:rsid w:val="009612D7"/>
    <w:rsid w:val="00A555E7"/>
    <w:rsid w:val="00A7269F"/>
    <w:rsid w:val="00A816B0"/>
    <w:rsid w:val="00A93751"/>
    <w:rsid w:val="00AD30DE"/>
    <w:rsid w:val="00B0356F"/>
    <w:rsid w:val="00B344A4"/>
    <w:rsid w:val="00B64D72"/>
    <w:rsid w:val="00BD3CB3"/>
    <w:rsid w:val="00C54637"/>
    <w:rsid w:val="00CA5C86"/>
    <w:rsid w:val="00CF3CEF"/>
    <w:rsid w:val="00D1539A"/>
    <w:rsid w:val="00D672E8"/>
    <w:rsid w:val="00D82E26"/>
    <w:rsid w:val="00E44EB1"/>
    <w:rsid w:val="00E475F7"/>
    <w:rsid w:val="00E52507"/>
    <w:rsid w:val="00F21D2A"/>
    <w:rsid w:val="00F307F3"/>
    <w:rsid w:val="00F517B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rsid w:val="003C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C1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rsid w:val="003C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C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mpum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C970-A202-4B06-8677-EFC60E18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Kosyanenko</dc:creator>
  <cp:lastModifiedBy>Янин Игорь Андреевич</cp:lastModifiedBy>
  <cp:revision>12</cp:revision>
  <cp:lastPrinted>2016-06-01T10:35:00Z</cp:lastPrinted>
  <dcterms:created xsi:type="dcterms:W3CDTF">2016-06-01T07:11:00Z</dcterms:created>
  <dcterms:modified xsi:type="dcterms:W3CDTF">2016-06-03T10:55:00Z</dcterms:modified>
</cp:coreProperties>
</file>